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17B" w:rsidRPr="006E7A4A" w:rsidRDefault="00EA317B" w:rsidP="006E7A4A">
      <w:pPr>
        <w:keepNext/>
        <w:jc w:val="right"/>
        <w:outlineLvl w:val="3"/>
        <w:rPr>
          <w:bCs/>
          <w:sz w:val="28"/>
          <w:szCs w:val="20"/>
        </w:rPr>
      </w:pPr>
      <w:r w:rsidRPr="006E7A4A">
        <w:rPr>
          <w:bCs/>
          <w:sz w:val="28"/>
          <w:szCs w:val="20"/>
        </w:rPr>
        <w:t>ПРОЄКТ</w:t>
      </w:r>
    </w:p>
    <w:p w:rsidR="00EA317B" w:rsidRPr="0048499B" w:rsidRDefault="00EA317B" w:rsidP="0048499B"/>
    <w:p w:rsidR="00EA317B" w:rsidRPr="000B6372" w:rsidRDefault="00EA317B" w:rsidP="00C230BD">
      <w:pPr>
        <w:pStyle w:val="Heading4"/>
        <w:spacing w:before="0" w:after="0"/>
        <w:jc w:val="center"/>
      </w:pPr>
      <w:r w:rsidRPr="000B6372">
        <w:rPr>
          <w:b w:val="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51.05pt" o:ole="" fillcolor="window">
            <v:imagedata r:id="rId4" o:title=""/>
          </v:shape>
          <o:OLEObject Type="Embed" ProgID="Paint.Picture" ShapeID="_x0000_i1025" DrawAspect="Content" ObjectID="_1650795196" r:id="rId5"/>
        </w:object>
      </w:r>
    </w:p>
    <w:p w:rsidR="00EA317B" w:rsidRPr="000B6372" w:rsidRDefault="00EA317B" w:rsidP="00C230BD">
      <w:pPr>
        <w:pStyle w:val="Heading2"/>
        <w:rPr>
          <w:b/>
          <w:sz w:val="28"/>
          <w:szCs w:val="28"/>
        </w:rPr>
      </w:pPr>
      <w:r w:rsidRPr="000B6372">
        <w:rPr>
          <w:b/>
          <w:sz w:val="28"/>
          <w:szCs w:val="28"/>
        </w:rPr>
        <w:t>УКРАЇНА</w:t>
      </w:r>
    </w:p>
    <w:p w:rsidR="00EA317B" w:rsidRPr="000B6372" w:rsidRDefault="00EA317B" w:rsidP="00C230BD">
      <w:pPr>
        <w:pStyle w:val="Heading3"/>
        <w:rPr>
          <w:b/>
          <w:i/>
          <w:sz w:val="28"/>
          <w:szCs w:val="28"/>
        </w:rPr>
      </w:pPr>
      <w:r w:rsidRPr="000B6372">
        <w:rPr>
          <w:b/>
          <w:i/>
          <w:sz w:val="28"/>
          <w:szCs w:val="28"/>
        </w:rPr>
        <w:t>Пологівська районна рада</w:t>
      </w:r>
    </w:p>
    <w:p w:rsidR="00EA317B" w:rsidRPr="000B6372" w:rsidRDefault="00EA317B" w:rsidP="00C230BD">
      <w:pPr>
        <w:jc w:val="center"/>
        <w:rPr>
          <w:b/>
          <w:i/>
          <w:sz w:val="28"/>
        </w:rPr>
      </w:pPr>
      <w:r w:rsidRPr="000B6372">
        <w:rPr>
          <w:b/>
          <w:i/>
          <w:sz w:val="28"/>
        </w:rPr>
        <w:t>Запорізької області</w:t>
      </w:r>
    </w:p>
    <w:p w:rsidR="00EA317B" w:rsidRPr="00D14107" w:rsidRDefault="00EA317B" w:rsidP="00D14107">
      <w:pPr>
        <w:jc w:val="center"/>
        <w:rPr>
          <w:b/>
          <w:i/>
          <w:sz w:val="28"/>
        </w:rPr>
      </w:pPr>
      <w:r w:rsidRPr="00D14107">
        <w:rPr>
          <w:b/>
          <w:i/>
          <w:sz w:val="28"/>
        </w:rPr>
        <w:t>сьомого скликання</w:t>
      </w:r>
    </w:p>
    <w:p w:rsidR="00EA317B" w:rsidRPr="000B6372" w:rsidRDefault="00EA317B" w:rsidP="00D14107">
      <w:pPr>
        <w:jc w:val="center"/>
        <w:rPr>
          <w:b/>
          <w:i/>
          <w:sz w:val="28"/>
        </w:rPr>
      </w:pPr>
      <w:r w:rsidRPr="00FD65CD">
        <w:rPr>
          <w:b/>
          <w:i/>
          <w:sz w:val="28"/>
        </w:rPr>
        <w:t xml:space="preserve">сорок дев’ята </w:t>
      </w:r>
      <w:r>
        <w:rPr>
          <w:b/>
          <w:i/>
          <w:sz w:val="28"/>
        </w:rPr>
        <w:t>позачергова</w:t>
      </w:r>
      <w:r w:rsidRPr="000B6372">
        <w:rPr>
          <w:b/>
          <w:i/>
          <w:sz w:val="28"/>
        </w:rPr>
        <w:t xml:space="preserve"> сесія</w:t>
      </w:r>
    </w:p>
    <w:p w:rsidR="00EA317B" w:rsidRPr="000B6372" w:rsidRDefault="00EA317B" w:rsidP="00C230BD">
      <w:pPr>
        <w:jc w:val="center"/>
        <w:rPr>
          <w:b/>
          <w:i/>
          <w:sz w:val="28"/>
        </w:rPr>
      </w:pPr>
    </w:p>
    <w:p w:rsidR="00EA317B" w:rsidRDefault="00EA317B" w:rsidP="00C230BD">
      <w:pPr>
        <w:jc w:val="center"/>
        <w:rPr>
          <w:b/>
          <w:i/>
          <w:sz w:val="28"/>
        </w:rPr>
      </w:pPr>
      <w:r w:rsidRPr="000B6372">
        <w:rPr>
          <w:b/>
          <w:i/>
          <w:sz w:val="28"/>
        </w:rPr>
        <w:t>Р і ш е н н я</w:t>
      </w:r>
    </w:p>
    <w:p w:rsidR="00EA317B" w:rsidRDefault="00EA317B" w:rsidP="00C230BD">
      <w:pPr>
        <w:jc w:val="center"/>
        <w:rPr>
          <w:b/>
          <w:i/>
          <w:sz w:val="28"/>
        </w:rPr>
      </w:pPr>
    </w:p>
    <w:p w:rsidR="00EA317B" w:rsidRPr="006E7A4A" w:rsidRDefault="00EA317B" w:rsidP="00C230BD">
      <w:pPr>
        <w:rPr>
          <w:sz w:val="28"/>
          <w:szCs w:val="28"/>
        </w:rPr>
      </w:pPr>
      <w:r>
        <w:rPr>
          <w:sz w:val="28"/>
          <w:szCs w:val="28"/>
        </w:rPr>
        <w:t xml:space="preserve">___________ 2020 року                                                                                </w:t>
      </w:r>
      <w:r w:rsidRPr="003E23E3">
        <w:rPr>
          <w:sz w:val="28"/>
          <w:szCs w:val="28"/>
        </w:rPr>
        <w:t>№</w:t>
      </w:r>
      <w:r>
        <w:rPr>
          <w:sz w:val="28"/>
          <w:szCs w:val="28"/>
        </w:rPr>
        <w:t>____</w:t>
      </w:r>
    </w:p>
    <w:p w:rsidR="00EA317B" w:rsidRDefault="00EA317B" w:rsidP="00C230BD">
      <w:pPr>
        <w:jc w:val="both"/>
        <w:rPr>
          <w:sz w:val="28"/>
        </w:rPr>
      </w:pPr>
    </w:p>
    <w:p w:rsidR="00EA317B" w:rsidRPr="00ED0610" w:rsidRDefault="00EA317B" w:rsidP="00C230BD">
      <w:pPr>
        <w:tabs>
          <w:tab w:val="left" w:pos="3382"/>
        </w:tabs>
        <w:spacing w:line="240" w:lineRule="exact"/>
        <w:jc w:val="both"/>
        <w:rPr>
          <w:sz w:val="28"/>
          <w:szCs w:val="28"/>
        </w:rPr>
      </w:pPr>
      <w:r w:rsidRPr="00ED0610">
        <w:rPr>
          <w:sz w:val="28"/>
          <w:szCs w:val="28"/>
        </w:rPr>
        <w:t xml:space="preserve">Про передачу майна </w:t>
      </w:r>
    </w:p>
    <w:p w:rsidR="00EA317B" w:rsidRDefault="00EA317B" w:rsidP="00C230BD">
      <w:pPr>
        <w:tabs>
          <w:tab w:val="left" w:pos="3382"/>
        </w:tabs>
        <w:rPr>
          <w:sz w:val="28"/>
          <w:szCs w:val="28"/>
        </w:rPr>
      </w:pPr>
    </w:p>
    <w:p w:rsidR="00EA317B" w:rsidRPr="006E7A4A" w:rsidRDefault="00EA317B" w:rsidP="006E7A4A">
      <w:pPr>
        <w:ind w:firstLine="708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Розглянувши звернення сектору освіти, молоді та </w:t>
      </w:r>
      <w:r w:rsidRPr="003815B6">
        <w:rPr>
          <w:sz w:val="28"/>
          <w:szCs w:val="28"/>
        </w:rPr>
        <w:t xml:space="preserve">спорту </w:t>
      </w:r>
      <w:r>
        <w:rPr>
          <w:sz w:val="28"/>
          <w:szCs w:val="28"/>
        </w:rPr>
        <w:t xml:space="preserve">районної державної адміністрації </w:t>
      </w:r>
      <w:r w:rsidRPr="003815B6">
        <w:rPr>
          <w:sz w:val="28"/>
          <w:szCs w:val="28"/>
        </w:rPr>
        <w:t xml:space="preserve">від 24.03.2020 № 01-35/132, відповідно до Постанови Кабінету Міністрів </w:t>
      </w:r>
      <w:r w:rsidRPr="004E69B6">
        <w:rPr>
          <w:sz w:val="28"/>
          <w:szCs w:val="28"/>
        </w:rPr>
        <w:t xml:space="preserve">України </w:t>
      </w:r>
      <w:r>
        <w:rPr>
          <w:sz w:val="28"/>
          <w:szCs w:val="28"/>
        </w:rPr>
        <w:t xml:space="preserve">від 21.09.1998 </w:t>
      </w:r>
      <w:r w:rsidRPr="004E69B6">
        <w:rPr>
          <w:sz w:val="28"/>
          <w:szCs w:val="28"/>
        </w:rPr>
        <w:t xml:space="preserve">№ </w:t>
      </w:r>
      <w:r>
        <w:rPr>
          <w:sz w:val="28"/>
          <w:szCs w:val="28"/>
        </w:rPr>
        <w:t>1482</w:t>
      </w:r>
      <w:r w:rsidRPr="004E69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D65CD">
        <w:rPr>
          <w:sz w:val="28"/>
          <w:szCs w:val="28"/>
        </w:rPr>
        <w:t>Про передачу об’єктів права державної та комунальної власності</w:t>
      </w:r>
      <w:r>
        <w:rPr>
          <w:sz w:val="28"/>
          <w:szCs w:val="28"/>
        </w:rPr>
        <w:t xml:space="preserve">», статтями 43, </w:t>
      </w:r>
      <w:r w:rsidRPr="004E69B6">
        <w:rPr>
          <w:sz w:val="28"/>
          <w:szCs w:val="28"/>
        </w:rPr>
        <w:t>60 Закону України «Про</w:t>
      </w:r>
      <w:r>
        <w:rPr>
          <w:sz w:val="28"/>
          <w:szCs w:val="28"/>
        </w:rPr>
        <w:t xml:space="preserve">  </w:t>
      </w:r>
      <w:r w:rsidRPr="004E69B6">
        <w:rPr>
          <w:sz w:val="28"/>
          <w:szCs w:val="28"/>
        </w:rPr>
        <w:t xml:space="preserve"> місцеве</w:t>
      </w:r>
      <w:r>
        <w:rPr>
          <w:sz w:val="28"/>
          <w:szCs w:val="28"/>
        </w:rPr>
        <w:t xml:space="preserve">  </w:t>
      </w:r>
      <w:r w:rsidRPr="004E69B6">
        <w:rPr>
          <w:sz w:val="28"/>
          <w:szCs w:val="28"/>
        </w:rPr>
        <w:t xml:space="preserve">самоврядування </w:t>
      </w:r>
      <w:r>
        <w:rPr>
          <w:sz w:val="28"/>
          <w:szCs w:val="28"/>
        </w:rPr>
        <w:t xml:space="preserve"> </w:t>
      </w:r>
      <w:r w:rsidRPr="004E69B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4E69B6">
        <w:rPr>
          <w:sz w:val="28"/>
          <w:szCs w:val="28"/>
        </w:rPr>
        <w:t>Україні»,</w:t>
      </w:r>
      <w:r w:rsidRPr="006E6FA8">
        <w:rPr>
          <w:sz w:val="28"/>
          <w:szCs w:val="28"/>
        </w:rPr>
        <w:t xml:space="preserve"> </w:t>
      </w:r>
      <w:r w:rsidRPr="004E69B6">
        <w:rPr>
          <w:sz w:val="28"/>
          <w:szCs w:val="28"/>
        </w:rPr>
        <w:t xml:space="preserve">Пологівська районна рада Запорізької області </w:t>
      </w:r>
      <w:r w:rsidRPr="006E7A4A">
        <w:rPr>
          <w:bCs/>
          <w:sz w:val="28"/>
          <w:szCs w:val="28"/>
        </w:rPr>
        <w:t>ВИРІШИЛА:</w:t>
      </w:r>
    </w:p>
    <w:p w:rsidR="00EA317B" w:rsidRDefault="00EA317B" w:rsidP="006E7A4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A317B" w:rsidRDefault="00EA317B" w:rsidP="00EC6D52">
      <w:pPr>
        <w:ind w:firstLine="708"/>
        <w:jc w:val="both"/>
        <w:rPr>
          <w:sz w:val="28"/>
          <w:szCs w:val="28"/>
        </w:rPr>
      </w:pPr>
      <w:r w:rsidRPr="00EC6D52">
        <w:rPr>
          <w:sz w:val="28"/>
          <w:szCs w:val="28"/>
        </w:rPr>
        <w:t xml:space="preserve">1. Дозволити </w:t>
      </w:r>
      <w:r>
        <w:rPr>
          <w:sz w:val="28"/>
          <w:szCs w:val="28"/>
        </w:rPr>
        <w:t>сектору освіти, молоді та спорту Пологівської райдержадміністрації здійснити передачу майна спільної власності територіальних громад сіл та міста Пологівського району, управління якими здійснює Пологівська районна рада, а саме:</w:t>
      </w:r>
    </w:p>
    <w:p w:rsidR="00EA317B" w:rsidRPr="0048499B" w:rsidRDefault="00EA317B" w:rsidP="00EC6D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48499B">
        <w:rPr>
          <w:sz w:val="28"/>
          <w:szCs w:val="28"/>
        </w:rPr>
        <w:t>. макет автомата (інвентарний номер 113258024, балансова вартість     2495,00 грн.) передати до Пологівського районного військового комісаріату Запорізької області;</w:t>
      </w:r>
    </w:p>
    <w:p w:rsidR="00EA317B" w:rsidRPr="0048499B" w:rsidRDefault="00EA317B" w:rsidP="003815B6">
      <w:pPr>
        <w:ind w:firstLine="708"/>
        <w:jc w:val="both"/>
        <w:rPr>
          <w:sz w:val="28"/>
          <w:szCs w:val="28"/>
        </w:rPr>
      </w:pPr>
      <w:r w:rsidRPr="0048499B">
        <w:rPr>
          <w:sz w:val="28"/>
          <w:szCs w:val="28"/>
        </w:rPr>
        <w:t>1.2. комплекти форми у кількості 12 шт. (інвентарний номер 114552024, балансова вартість одного комплекту 1730,00 грн., загальна вартість 20760,00 грн.) передати до Державного навчального закладу «Пологівський професійний ліцей».</w:t>
      </w:r>
    </w:p>
    <w:p w:rsidR="00EA317B" w:rsidRPr="0048499B" w:rsidRDefault="00EA317B" w:rsidP="003815B6">
      <w:pPr>
        <w:ind w:firstLine="708"/>
        <w:jc w:val="both"/>
        <w:rPr>
          <w:sz w:val="28"/>
          <w:szCs w:val="28"/>
        </w:rPr>
      </w:pPr>
      <w:r w:rsidRPr="0048499B">
        <w:rPr>
          <w:sz w:val="28"/>
          <w:szCs w:val="28"/>
        </w:rPr>
        <w:t>2. Керівникам закладів та установ здійснити передачу майна згідно акта приймання-передачі відповідно до діючого законодавства.</w:t>
      </w:r>
    </w:p>
    <w:p w:rsidR="00EA317B" w:rsidRPr="0048499B" w:rsidRDefault="00EA317B" w:rsidP="00C230BD">
      <w:pPr>
        <w:ind w:firstLine="708"/>
        <w:jc w:val="both"/>
        <w:rPr>
          <w:sz w:val="28"/>
          <w:szCs w:val="28"/>
        </w:rPr>
      </w:pPr>
      <w:r w:rsidRPr="0048499B">
        <w:rPr>
          <w:sz w:val="28"/>
          <w:szCs w:val="28"/>
        </w:rPr>
        <w:t>3. Контроль за виконанням рішення покласти на постійну комісію районної ради  з питань промислової політики, бюджету та управління об’єктами спільної власності територіальних громад.</w:t>
      </w:r>
    </w:p>
    <w:p w:rsidR="00EA317B" w:rsidRPr="0048499B" w:rsidRDefault="00EA317B" w:rsidP="00C230BD">
      <w:pPr>
        <w:jc w:val="both"/>
        <w:rPr>
          <w:sz w:val="28"/>
          <w:szCs w:val="28"/>
        </w:rPr>
      </w:pPr>
    </w:p>
    <w:p w:rsidR="00EA317B" w:rsidRPr="004E69B6" w:rsidRDefault="00EA317B" w:rsidP="00C230BD">
      <w:pPr>
        <w:jc w:val="both"/>
        <w:rPr>
          <w:sz w:val="28"/>
          <w:szCs w:val="28"/>
        </w:rPr>
      </w:pPr>
    </w:p>
    <w:p w:rsidR="00EA317B" w:rsidRDefault="00EA317B" w:rsidP="00C230BD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О.П. Покутній</w:t>
      </w:r>
    </w:p>
    <w:p w:rsidR="00EA317B" w:rsidRDefault="00EA317B" w:rsidP="00C230BD"/>
    <w:p w:rsidR="00EA317B" w:rsidRPr="0014710C" w:rsidRDefault="00EA317B" w:rsidP="00C230BD">
      <w:pPr>
        <w:spacing w:line="240" w:lineRule="exact"/>
        <w:rPr>
          <w:sz w:val="22"/>
          <w:szCs w:val="22"/>
        </w:rPr>
      </w:pPr>
    </w:p>
    <w:p w:rsidR="00EA317B" w:rsidRPr="006E7A4A" w:rsidRDefault="00EA317B" w:rsidP="006E7A4A">
      <w:pPr>
        <w:spacing w:line="240" w:lineRule="exact"/>
        <w:jc w:val="both"/>
        <w:rPr>
          <w:sz w:val="28"/>
          <w:szCs w:val="28"/>
        </w:rPr>
      </w:pPr>
      <w:r w:rsidRPr="006E7A4A">
        <w:rPr>
          <w:sz w:val="28"/>
          <w:szCs w:val="28"/>
        </w:rPr>
        <w:t>Проєкт рішення підготовлений</w:t>
      </w:r>
    </w:p>
    <w:p w:rsidR="00EA317B" w:rsidRPr="006E7A4A" w:rsidRDefault="00EA317B" w:rsidP="006E7A4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сектором</w:t>
      </w:r>
      <w:r w:rsidRPr="006E7A4A">
        <w:rPr>
          <w:sz w:val="28"/>
          <w:szCs w:val="28"/>
        </w:rPr>
        <w:t xml:space="preserve"> освіти, молоді та спорту                                       </w:t>
      </w:r>
    </w:p>
    <w:p w:rsidR="00EA317B" w:rsidRDefault="00EA317B" w:rsidP="006E7A4A">
      <w:pPr>
        <w:spacing w:line="240" w:lineRule="exact"/>
        <w:jc w:val="both"/>
        <w:rPr>
          <w:sz w:val="28"/>
          <w:szCs w:val="28"/>
        </w:rPr>
      </w:pPr>
    </w:p>
    <w:p w:rsidR="00EA317B" w:rsidRPr="006E7A4A" w:rsidRDefault="00EA317B" w:rsidP="006E7A4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Завідувач сектору</w:t>
      </w:r>
      <w:r w:rsidRPr="006E7A4A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</w:t>
      </w:r>
      <w:r w:rsidRPr="006E7A4A">
        <w:rPr>
          <w:sz w:val="28"/>
          <w:szCs w:val="28"/>
        </w:rPr>
        <w:t>Л.В. Дорофєєва</w:t>
      </w:r>
    </w:p>
    <w:p w:rsidR="00EA317B" w:rsidRPr="006E7A4A" w:rsidRDefault="00EA317B" w:rsidP="006E7A4A">
      <w:pPr>
        <w:spacing w:line="240" w:lineRule="exact"/>
        <w:jc w:val="both"/>
        <w:rPr>
          <w:sz w:val="28"/>
          <w:szCs w:val="28"/>
        </w:rPr>
      </w:pPr>
    </w:p>
    <w:p w:rsidR="00EA317B" w:rsidRPr="006E7A4A" w:rsidRDefault="00EA317B" w:rsidP="006E7A4A">
      <w:pPr>
        <w:spacing w:line="240" w:lineRule="exact"/>
        <w:jc w:val="both"/>
        <w:rPr>
          <w:sz w:val="28"/>
          <w:szCs w:val="28"/>
          <w:lang w:val="ru-RU"/>
        </w:rPr>
      </w:pPr>
      <w:r w:rsidRPr="006E7A4A">
        <w:rPr>
          <w:sz w:val="28"/>
          <w:szCs w:val="28"/>
        </w:rPr>
        <w:t>Аркуш погодження додається</w:t>
      </w: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Default="00EA317B" w:rsidP="00C20A95">
      <w:pPr>
        <w:ind w:right="-284"/>
        <w:jc w:val="center"/>
        <w:rPr>
          <w:sz w:val="28"/>
          <w:szCs w:val="28"/>
        </w:rPr>
      </w:pPr>
    </w:p>
    <w:p w:rsidR="00EA317B" w:rsidRPr="00C20A95" w:rsidRDefault="00EA317B" w:rsidP="00C20A95">
      <w:pPr>
        <w:ind w:right="-284"/>
        <w:jc w:val="center"/>
        <w:rPr>
          <w:sz w:val="28"/>
          <w:szCs w:val="28"/>
        </w:rPr>
      </w:pPr>
      <w:r w:rsidRPr="00C20A95">
        <w:rPr>
          <w:sz w:val="28"/>
          <w:szCs w:val="28"/>
        </w:rPr>
        <w:t>ПОЯСНЮВАЛЬНА ЗАПИСКА</w:t>
      </w:r>
    </w:p>
    <w:p w:rsidR="00EA317B" w:rsidRPr="00C20A95" w:rsidRDefault="00EA317B" w:rsidP="00C20A95">
      <w:pPr>
        <w:ind w:right="-284"/>
        <w:jc w:val="center"/>
        <w:rPr>
          <w:sz w:val="28"/>
          <w:szCs w:val="28"/>
        </w:rPr>
      </w:pPr>
      <w:r w:rsidRPr="00C20A95">
        <w:rPr>
          <w:sz w:val="28"/>
          <w:szCs w:val="28"/>
        </w:rPr>
        <w:t>до проєкту рішення Пологівської районної ради</w:t>
      </w:r>
    </w:p>
    <w:p w:rsidR="00EA317B" w:rsidRPr="00C20A95" w:rsidRDefault="00EA317B" w:rsidP="00C20A95">
      <w:pPr>
        <w:ind w:right="-284"/>
        <w:jc w:val="center"/>
        <w:rPr>
          <w:sz w:val="28"/>
          <w:szCs w:val="28"/>
        </w:rPr>
      </w:pPr>
    </w:p>
    <w:p w:rsidR="00EA317B" w:rsidRPr="00C20A95" w:rsidRDefault="00EA317B" w:rsidP="00C20A95">
      <w:pPr>
        <w:ind w:right="-284"/>
        <w:jc w:val="center"/>
        <w:rPr>
          <w:bCs/>
          <w:sz w:val="28"/>
          <w:szCs w:val="28"/>
        </w:rPr>
      </w:pPr>
      <w:r w:rsidRPr="00C20A95">
        <w:rPr>
          <w:bCs/>
          <w:sz w:val="28"/>
          <w:szCs w:val="28"/>
        </w:rPr>
        <w:t xml:space="preserve">Про </w:t>
      </w:r>
      <w:r>
        <w:rPr>
          <w:bCs/>
          <w:sz w:val="28"/>
          <w:szCs w:val="28"/>
        </w:rPr>
        <w:t>передачу майна</w:t>
      </w:r>
    </w:p>
    <w:p w:rsidR="00EA317B" w:rsidRPr="00C20A95" w:rsidRDefault="00EA317B" w:rsidP="00C20A95">
      <w:pPr>
        <w:ind w:right="-284"/>
        <w:jc w:val="center"/>
        <w:rPr>
          <w:bCs/>
          <w:sz w:val="28"/>
          <w:szCs w:val="28"/>
        </w:rPr>
      </w:pPr>
    </w:p>
    <w:p w:rsidR="00EA317B" w:rsidRDefault="00EA317B" w:rsidP="003774C9">
      <w:pPr>
        <w:ind w:firstLine="709"/>
        <w:jc w:val="both"/>
        <w:outlineLvl w:val="0"/>
        <w:rPr>
          <w:sz w:val="28"/>
          <w:szCs w:val="28"/>
        </w:rPr>
      </w:pPr>
      <w:r w:rsidRPr="00C20A95">
        <w:rPr>
          <w:sz w:val="28"/>
          <w:szCs w:val="28"/>
        </w:rPr>
        <w:t>Проєкт</w:t>
      </w:r>
      <w:r>
        <w:rPr>
          <w:sz w:val="28"/>
          <w:szCs w:val="28"/>
        </w:rPr>
        <w:t xml:space="preserve"> рішення розроблено</w:t>
      </w:r>
      <w:r w:rsidRPr="00C20A95">
        <w:rPr>
          <w:sz w:val="28"/>
          <w:szCs w:val="28"/>
        </w:rPr>
        <w:t xml:space="preserve"> </w:t>
      </w:r>
      <w:r w:rsidRPr="003815B6">
        <w:rPr>
          <w:sz w:val="28"/>
          <w:szCs w:val="28"/>
        </w:rPr>
        <w:t xml:space="preserve">відповідно до Постанови Кабінету Міністрів </w:t>
      </w:r>
      <w:r w:rsidRPr="004E69B6">
        <w:rPr>
          <w:sz w:val="28"/>
          <w:szCs w:val="28"/>
        </w:rPr>
        <w:t xml:space="preserve">України </w:t>
      </w:r>
      <w:r>
        <w:rPr>
          <w:sz w:val="28"/>
          <w:szCs w:val="28"/>
        </w:rPr>
        <w:t xml:space="preserve">від 21.09.1998 </w:t>
      </w:r>
      <w:r w:rsidRPr="004E69B6">
        <w:rPr>
          <w:sz w:val="28"/>
          <w:szCs w:val="28"/>
        </w:rPr>
        <w:t xml:space="preserve">№ </w:t>
      </w:r>
      <w:r>
        <w:rPr>
          <w:sz w:val="28"/>
          <w:szCs w:val="28"/>
        </w:rPr>
        <w:t>1482</w:t>
      </w:r>
      <w:r w:rsidRPr="004E69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D65CD">
        <w:rPr>
          <w:sz w:val="28"/>
          <w:szCs w:val="28"/>
        </w:rPr>
        <w:t>Про передачу об’єктів права державної та комунальної власності</w:t>
      </w:r>
      <w:r>
        <w:rPr>
          <w:sz w:val="28"/>
          <w:szCs w:val="28"/>
        </w:rPr>
        <w:t xml:space="preserve">», статтями 43, </w:t>
      </w:r>
      <w:r w:rsidRPr="004E69B6">
        <w:rPr>
          <w:sz w:val="28"/>
          <w:szCs w:val="28"/>
        </w:rPr>
        <w:t>60 Закону України «Про</w:t>
      </w:r>
      <w:r>
        <w:rPr>
          <w:sz w:val="28"/>
          <w:szCs w:val="28"/>
        </w:rPr>
        <w:t xml:space="preserve">  </w:t>
      </w:r>
      <w:r w:rsidRPr="004E69B6">
        <w:rPr>
          <w:sz w:val="28"/>
          <w:szCs w:val="28"/>
        </w:rPr>
        <w:t xml:space="preserve"> місцеве</w:t>
      </w:r>
      <w:r>
        <w:rPr>
          <w:sz w:val="28"/>
          <w:szCs w:val="28"/>
        </w:rPr>
        <w:t xml:space="preserve">  </w:t>
      </w:r>
      <w:r w:rsidRPr="004E69B6">
        <w:rPr>
          <w:sz w:val="28"/>
          <w:szCs w:val="28"/>
        </w:rPr>
        <w:t xml:space="preserve">самоврядування </w:t>
      </w:r>
      <w:r>
        <w:rPr>
          <w:sz w:val="28"/>
          <w:szCs w:val="28"/>
        </w:rPr>
        <w:t xml:space="preserve"> </w:t>
      </w:r>
      <w:r w:rsidRPr="004E69B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4E69B6">
        <w:rPr>
          <w:sz w:val="28"/>
          <w:szCs w:val="28"/>
        </w:rPr>
        <w:t>Україні»</w:t>
      </w:r>
      <w:r>
        <w:rPr>
          <w:sz w:val="28"/>
          <w:szCs w:val="28"/>
        </w:rPr>
        <w:t xml:space="preserve">. </w:t>
      </w:r>
    </w:p>
    <w:p w:rsidR="00EA317B" w:rsidRPr="000E254C" w:rsidRDefault="00EA317B" w:rsidP="003774C9">
      <w:pPr>
        <w:ind w:firstLine="709"/>
        <w:jc w:val="both"/>
        <w:outlineLvl w:val="0"/>
        <w:rPr>
          <w:color w:val="FF0000"/>
          <w:sz w:val="28"/>
          <w:szCs w:val="28"/>
        </w:rPr>
      </w:pPr>
      <w:r w:rsidRPr="003A6162">
        <w:rPr>
          <w:sz w:val="28"/>
          <w:szCs w:val="28"/>
        </w:rPr>
        <w:t xml:space="preserve">Прийняття зазначеного рішення пов’язане із </w:t>
      </w:r>
      <w:r>
        <w:rPr>
          <w:sz w:val="28"/>
          <w:szCs w:val="28"/>
        </w:rPr>
        <w:t>необхідністю передачі майна спільної власності територіальних громад сіл та міста Пологівського району, управління якими здійснює Пологівська районна рада,</w:t>
      </w:r>
      <w:bookmarkStart w:id="0" w:name="_GoBack"/>
      <w:bookmarkEnd w:id="0"/>
      <w:r w:rsidRPr="000E254C">
        <w:rPr>
          <w:color w:val="FF0000"/>
          <w:sz w:val="28"/>
          <w:szCs w:val="28"/>
        </w:rPr>
        <w:t xml:space="preserve"> </w:t>
      </w:r>
      <w:r w:rsidRPr="00B274E3">
        <w:rPr>
          <w:sz w:val="28"/>
          <w:szCs w:val="28"/>
        </w:rPr>
        <w:t>на баланс Пологівського районного військового комісаріату Запорізької області та Державного навчального закладу «Пологівський Професійний ліцей».</w:t>
      </w:r>
    </w:p>
    <w:p w:rsidR="00EA317B" w:rsidRPr="003A6162" w:rsidRDefault="00EA317B" w:rsidP="00C20A95">
      <w:pPr>
        <w:ind w:right="-1" w:firstLine="709"/>
        <w:jc w:val="both"/>
        <w:rPr>
          <w:sz w:val="28"/>
          <w:szCs w:val="28"/>
        </w:rPr>
      </w:pPr>
      <w:r w:rsidRPr="003A6162">
        <w:rPr>
          <w:sz w:val="28"/>
          <w:szCs w:val="28"/>
        </w:rPr>
        <w:t>Реалізація цього рішення сприятиме використанню майна за його призначенням, а саме для участі у військово-патріотичних заходах районного та обласного рівнів.</w:t>
      </w:r>
    </w:p>
    <w:p w:rsidR="00EA317B" w:rsidRPr="00C20A95" w:rsidRDefault="00EA317B" w:rsidP="00C20A95">
      <w:pPr>
        <w:ind w:right="-284"/>
        <w:rPr>
          <w:color w:val="FF0000"/>
          <w:sz w:val="28"/>
          <w:szCs w:val="28"/>
        </w:rPr>
      </w:pPr>
    </w:p>
    <w:p w:rsidR="00EA317B" w:rsidRPr="00C20A95" w:rsidRDefault="00EA317B" w:rsidP="00C20A95">
      <w:pPr>
        <w:ind w:right="-284"/>
        <w:jc w:val="both"/>
        <w:rPr>
          <w:sz w:val="28"/>
          <w:szCs w:val="28"/>
        </w:rPr>
      </w:pPr>
    </w:p>
    <w:p w:rsidR="00EA317B" w:rsidRPr="00C20A95" w:rsidRDefault="00EA317B" w:rsidP="00C20A95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Завідувач сектору</w:t>
      </w:r>
      <w:r w:rsidRPr="00C20A95">
        <w:rPr>
          <w:sz w:val="28"/>
          <w:szCs w:val="28"/>
        </w:rPr>
        <w:t xml:space="preserve"> освіти, </w:t>
      </w:r>
    </w:p>
    <w:p w:rsidR="00EA317B" w:rsidRPr="00C20A95" w:rsidRDefault="00EA317B" w:rsidP="00C20A95">
      <w:pPr>
        <w:ind w:right="-284"/>
        <w:jc w:val="both"/>
        <w:rPr>
          <w:sz w:val="28"/>
          <w:szCs w:val="28"/>
        </w:rPr>
      </w:pPr>
      <w:r w:rsidRPr="00C20A95">
        <w:rPr>
          <w:sz w:val="28"/>
          <w:szCs w:val="28"/>
        </w:rPr>
        <w:t>молоді та спорту райдержадміністрації</w:t>
      </w:r>
      <w:r w:rsidRPr="00C20A95">
        <w:rPr>
          <w:sz w:val="28"/>
          <w:szCs w:val="28"/>
        </w:rPr>
        <w:tab/>
      </w:r>
      <w:r w:rsidRPr="00C20A95">
        <w:rPr>
          <w:sz w:val="28"/>
          <w:szCs w:val="28"/>
        </w:rPr>
        <w:tab/>
      </w:r>
      <w:r w:rsidRPr="00C20A95">
        <w:rPr>
          <w:sz w:val="28"/>
          <w:szCs w:val="28"/>
        </w:rPr>
        <w:tab/>
      </w:r>
      <w:r w:rsidRPr="00C20A95">
        <w:rPr>
          <w:sz w:val="28"/>
          <w:szCs w:val="28"/>
        </w:rPr>
        <w:tab/>
        <w:t xml:space="preserve">     Л.В. Дорофєєва</w:t>
      </w:r>
    </w:p>
    <w:p w:rsidR="00EA317B" w:rsidRPr="00C20A95" w:rsidRDefault="00EA317B" w:rsidP="00C20A95">
      <w:pPr>
        <w:spacing w:line="240" w:lineRule="exact"/>
        <w:jc w:val="both"/>
        <w:rPr>
          <w:sz w:val="28"/>
          <w:szCs w:val="28"/>
        </w:rPr>
      </w:pPr>
    </w:p>
    <w:p w:rsidR="00EA317B" w:rsidRPr="00C20A95" w:rsidRDefault="00EA317B" w:rsidP="00C20A95"/>
    <w:p w:rsidR="00EA317B" w:rsidRPr="00C20A95" w:rsidRDefault="00EA317B" w:rsidP="00C20A95"/>
    <w:p w:rsidR="00EA317B" w:rsidRPr="00C20A95" w:rsidRDefault="00EA317B" w:rsidP="00C20A95">
      <w:pPr>
        <w:jc w:val="center"/>
        <w:outlineLvl w:val="0"/>
        <w:rPr>
          <w:bCs/>
          <w:sz w:val="28"/>
          <w:szCs w:val="28"/>
        </w:rPr>
      </w:pPr>
    </w:p>
    <w:p w:rsidR="00EA317B" w:rsidRPr="00C20A95" w:rsidRDefault="00EA317B" w:rsidP="00C20A95">
      <w:pPr>
        <w:jc w:val="center"/>
        <w:outlineLvl w:val="0"/>
        <w:rPr>
          <w:bCs/>
          <w:sz w:val="28"/>
          <w:szCs w:val="28"/>
        </w:rPr>
      </w:pPr>
    </w:p>
    <w:p w:rsidR="00EA317B" w:rsidRDefault="00EA317B" w:rsidP="00C230BD">
      <w:pPr>
        <w:spacing w:line="240" w:lineRule="exact"/>
        <w:rPr>
          <w:sz w:val="22"/>
          <w:szCs w:val="22"/>
        </w:rPr>
      </w:pPr>
    </w:p>
    <w:p w:rsidR="00EA317B" w:rsidRDefault="00EA317B" w:rsidP="00C230BD">
      <w:pPr>
        <w:spacing w:line="240" w:lineRule="exact"/>
        <w:rPr>
          <w:sz w:val="22"/>
          <w:szCs w:val="22"/>
        </w:rPr>
      </w:pPr>
    </w:p>
    <w:p w:rsidR="00EA317B" w:rsidRDefault="00EA317B" w:rsidP="00C230BD">
      <w:pPr>
        <w:spacing w:line="240" w:lineRule="exact"/>
        <w:rPr>
          <w:sz w:val="22"/>
          <w:szCs w:val="22"/>
        </w:rPr>
      </w:pPr>
    </w:p>
    <w:p w:rsidR="00EA317B" w:rsidRDefault="00EA317B" w:rsidP="00C230BD">
      <w:pPr>
        <w:spacing w:line="240" w:lineRule="exact"/>
        <w:rPr>
          <w:sz w:val="22"/>
          <w:szCs w:val="22"/>
        </w:rPr>
      </w:pPr>
    </w:p>
    <w:p w:rsidR="00EA317B" w:rsidRDefault="00EA317B" w:rsidP="00C230BD">
      <w:pPr>
        <w:spacing w:line="240" w:lineRule="exact"/>
        <w:rPr>
          <w:sz w:val="22"/>
          <w:szCs w:val="22"/>
        </w:rPr>
      </w:pPr>
    </w:p>
    <w:p w:rsidR="00EA317B" w:rsidRDefault="00EA317B"/>
    <w:sectPr w:rsidR="00EA317B" w:rsidSect="00C92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2ED"/>
    <w:rsid w:val="000A0ADD"/>
    <w:rsid w:val="000B6372"/>
    <w:rsid w:val="000E254C"/>
    <w:rsid w:val="0013606D"/>
    <w:rsid w:val="0014710C"/>
    <w:rsid w:val="00163E60"/>
    <w:rsid w:val="00245677"/>
    <w:rsid w:val="0027493E"/>
    <w:rsid w:val="003000D1"/>
    <w:rsid w:val="003227BF"/>
    <w:rsid w:val="003604CA"/>
    <w:rsid w:val="003774C9"/>
    <w:rsid w:val="003815B6"/>
    <w:rsid w:val="003A6162"/>
    <w:rsid w:val="003E23E3"/>
    <w:rsid w:val="0048499B"/>
    <w:rsid w:val="004E69B6"/>
    <w:rsid w:val="005252B7"/>
    <w:rsid w:val="00623EC0"/>
    <w:rsid w:val="00651D1E"/>
    <w:rsid w:val="006E6FA8"/>
    <w:rsid w:val="006E7A4A"/>
    <w:rsid w:val="00783D70"/>
    <w:rsid w:val="00806319"/>
    <w:rsid w:val="00872FD3"/>
    <w:rsid w:val="009612C3"/>
    <w:rsid w:val="00A51C8A"/>
    <w:rsid w:val="00A718CF"/>
    <w:rsid w:val="00B274E3"/>
    <w:rsid w:val="00B33645"/>
    <w:rsid w:val="00BB4455"/>
    <w:rsid w:val="00BF3290"/>
    <w:rsid w:val="00C20A95"/>
    <w:rsid w:val="00C230BD"/>
    <w:rsid w:val="00C53BB2"/>
    <w:rsid w:val="00C925A1"/>
    <w:rsid w:val="00CF4710"/>
    <w:rsid w:val="00D14107"/>
    <w:rsid w:val="00DB0ADE"/>
    <w:rsid w:val="00EA317B"/>
    <w:rsid w:val="00EC6D52"/>
    <w:rsid w:val="00ED0610"/>
    <w:rsid w:val="00F3386C"/>
    <w:rsid w:val="00F462ED"/>
    <w:rsid w:val="00FD65CD"/>
    <w:rsid w:val="00FE2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BD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30BD"/>
    <w:pPr>
      <w:keepNext/>
      <w:jc w:val="center"/>
      <w:outlineLvl w:val="1"/>
    </w:pPr>
    <w:rPr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230BD"/>
    <w:pPr>
      <w:keepNext/>
      <w:jc w:val="center"/>
      <w:outlineLvl w:val="2"/>
    </w:pPr>
    <w:rPr>
      <w:sz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230B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230BD"/>
    <w:rPr>
      <w:rFonts w:ascii="Times New Roman" w:hAnsi="Times New Roman" w:cs="Times New Roman"/>
      <w:sz w:val="30"/>
      <w:szCs w:val="3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230BD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230BD"/>
    <w:rPr>
      <w:rFonts w:ascii="Times New Roman" w:hAnsi="Times New Roman" w:cs="Times New Roman"/>
      <w:b/>
      <w:bCs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252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52B7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551</TotalTime>
  <Pages>3</Pages>
  <Words>1839</Words>
  <Characters>1049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HP4540</dc:creator>
  <cp:keywords/>
  <dc:description/>
  <cp:lastModifiedBy>admin</cp:lastModifiedBy>
  <cp:revision>18</cp:revision>
  <cp:lastPrinted>2020-05-05T06:53:00Z</cp:lastPrinted>
  <dcterms:created xsi:type="dcterms:W3CDTF">2020-03-05T14:50:00Z</dcterms:created>
  <dcterms:modified xsi:type="dcterms:W3CDTF">2020-05-12T10:27:00Z</dcterms:modified>
</cp:coreProperties>
</file>